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127E" w14:textId="49A050C7" w:rsidR="0025302B" w:rsidRPr="005C3773" w:rsidRDefault="0025302B" w:rsidP="0025302B">
      <w:pPr>
        <w:pStyle w:val="NoSpacing"/>
        <w:rPr>
          <w:b/>
          <w:bCs/>
        </w:rPr>
      </w:pPr>
      <w:bookmarkStart w:id="0" w:name="_GoBack"/>
      <w:bookmarkEnd w:id="0"/>
      <w:r w:rsidRPr="005C3773">
        <w:rPr>
          <w:b/>
          <w:bCs/>
        </w:rPr>
        <w:t>What’s Next, Alternatives</w:t>
      </w:r>
    </w:p>
    <w:p w14:paraId="2647C2A7" w14:textId="2A034AC6" w:rsidR="0025302B" w:rsidRDefault="0025302B" w:rsidP="0025302B">
      <w:pPr>
        <w:pStyle w:val="NoSpacing"/>
      </w:pPr>
    </w:p>
    <w:p w14:paraId="5B585A0E" w14:textId="77777777" w:rsidR="0025302B" w:rsidRDefault="0025302B" w:rsidP="0025302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2707"/>
        <w:gridCol w:w="2734"/>
        <w:gridCol w:w="4795"/>
      </w:tblGrid>
      <w:tr w:rsidR="0025302B" w:rsidRPr="00BC61EE" w14:paraId="6BB79135" w14:textId="77777777" w:rsidTr="0025302B">
        <w:tc>
          <w:tcPr>
            <w:tcW w:w="3237" w:type="dxa"/>
          </w:tcPr>
          <w:p w14:paraId="7FBD4D25" w14:textId="40A045AF" w:rsidR="0025302B" w:rsidRPr="00BC61EE" w:rsidRDefault="0025302B" w:rsidP="0025302B">
            <w:pPr>
              <w:pStyle w:val="NoSpacing"/>
              <w:rPr>
                <w:b/>
                <w:bCs/>
              </w:rPr>
            </w:pPr>
            <w:r w:rsidRPr="00BC61EE">
              <w:rPr>
                <w:b/>
                <w:bCs/>
              </w:rPr>
              <w:t>Alternative</w:t>
            </w:r>
          </w:p>
        </w:tc>
        <w:tc>
          <w:tcPr>
            <w:tcW w:w="3237" w:type="dxa"/>
          </w:tcPr>
          <w:p w14:paraId="1C45719D" w14:textId="2E4348F4" w:rsidR="0025302B" w:rsidRPr="00BC61EE" w:rsidRDefault="0025302B" w:rsidP="0025302B">
            <w:pPr>
              <w:pStyle w:val="NoSpacing"/>
              <w:rPr>
                <w:b/>
                <w:bCs/>
              </w:rPr>
            </w:pPr>
            <w:r w:rsidRPr="00BC61EE">
              <w:rPr>
                <w:b/>
                <w:bCs/>
              </w:rPr>
              <w:t>Pros</w:t>
            </w:r>
          </w:p>
        </w:tc>
        <w:tc>
          <w:tcPr>
            <w:tcW w:w="3238" w:type="dxa"/>
          </w:tcPr>
          <w:p w14:paraId="2F24608A" w14:textId="1283D469" w:rsidR="0025302B" w:rsidRPr="00BC61EE" w:rsidRDefault="0025302B" w:rsidP="0025302B">
            <w:pPr>
              <w:pStyle w:val="NoSpacing"/>
              <w:rPr>
                <w:b/>
                <w:bCs/>
              </w:rPr>
            </w:pPr>
            <w:r w:rsidRPr="00BC61EE">
              <w:rPr>
                <w:b/>
                <w:bCs/>
              </w:rPr>
              <w:t>Cons</w:t>
            </w:r>
          </w:p>
        </w:tc>
        <w:tc>
          <w:tcPr>
            <w:tcW w:w="3238" w:type="dxa"/>
          </w:tcPr>
          <w:p w14:paraId="21985312" w14:textId="6A727224" w:rsidR="0025302B" w:rsidRPr="00BC61EE" w:rsidRDefault="0025302B" w:rsidP="0025302B">
            <w:pPr>
              <w:pStyle w:val="NoSpacing"/>
              <w:rPr>
                <w:b/>
                <w:bCs/>
              </w:rPr>
            </w:pPr>
            <w:r w:rsidRPr="00BC61EE">
              <w:rPr>
                <w:b/>
                <w:bCs/>
              </w:rPr>
              <w:t xml:space="preserve"> Comments</w:t>
            </w:r>
          </w:p>
        </w:tc>
      </w:tr>
      <w:tr w:rsidR="0025302B" w14:paraId="09CE1EEB" w14:textId="77777777" w:rsidTr="0025302B">
        <w:tc>
          <w:tcPr>
            <w:tcW w:w="3237" w:type="dxa"/>
          </w:tcPr>
          <w:p w14:paraId="041B62FD" w14:textId="4628A4A5" w:rsidR="0025302B" w:rsidRDefault="0025302B" w:rsidP="0025302B">
            <w:pPr>
              <w:pStyle w:val="NoSpacing"/>
              <w:numPr>
                <w:ilvl w:val="0"/>
                <w:numId w:val="3"/>
              </w:numPr>
            </w:pPr>
            <w:r>
              <w:t>Stay at home</w:t>
            </w:r>
            <w:r w:rsidR="00263791">
              <w:t xml:space="preserve"> in a house</w:t>
            </w:r>
          </w:p>
          <w:p w14:paraId="0BF4C1AE" w14:textId="77777777" w:rsidR="00C11A94" w:rsidRDefault="00C11A94" w:rsidP="00C11A94">
            <w:pPr>
              <w:pStyle w:val="NoSpacing"/>
            </w:pPr>
          </w:p>
          <w:p w14:paraId="4CF677DF" w14:textId="77777777" w:rsidR="00C11A94" w:rsidRDefault="00C11A94" w:rsidP="00C11A94">
            <w:pPr>
              <w:pStyle w:val="NoSpacing"/>
            </w:pPr>
          </w:p>
          <w:p w14:paraId="0384361D" w14:textId="77777777" w:rsidR="00C11A94" w:rsidRDefault="00C11A94" w:rsidP="00C11A94">
            <w:pPr>
              <w:pStyle w:val="NoSpacing"/>
            </w:pPr>
          </w:p>
          <w:p w14:paraId="235F27FC" w14:textId="77777777" w:rsidR="00C11A94" w:rsidRDefault="00C11A94" w:rsidP="00C11A94">
            <w:pPr>
              <w:pStyle w:val="NoSpacing"/>
            </w:pPr>
          </w:p>
          <w:p w14:paraId="1AFA8CEC" w14:textId="77777777" w:rsidR="00C11A94" w:rsidRDefault="00C11A94" w:rsidP="00C11A94">
            <w:pPr>
              <w:pStyle w:val="NoSpacing"/>
            </w:pPr>
          </w:p>
          <w:p w14:paraId="3D4CBDF3" w14:textId="77777777" w:rsidR="00C11A94" w:rsidRDefault="00C11A94" w:rsidP="00C11A94">
            <w:pPr>
              <w:pStyle w:val="NoSpacing"/>
            </w:pPr>
          </w:p>
          <w:p w14:paraId="16B616A3" w14:textId="77777777" w:rsidR="00C11A94" w:rsidRDefault="00C11A94" w:rsidP="00C11A94">
            <w:pPr>
              <w:pStyle w:val="NoSpacing"/>
            </w:pPr>
          </w:p>
          <w:p w14:paraId="7C4A9CE1" w14:textId="12D08747" w:rsidR="00C11A94" w:rsidRDefault="00C11A94" w:rsidP="00C11A94">
            <w:pPr>
              <w:pStyle w:val="NoSpacing"/>
            </w:pPr>
          </w:p>
        </w:tc>
        <w:tc>
          <w:tcPr>
            <w:tcW w:w="3237" w:type="dxa"/>
          </w:tcPr>
          <w:p w14:paraId="5C995873" w14:textId="77777777" w:rsidR="0025302B" w:rsidRDefault="0025302B" w:rsidP="0025302B">
            <w:pPr>
              <w:pStyle w:val="NoSpacing"/>
              <w:numPr>
                <w:ilvl w:val="0"/>
                <w:numId w:val="4"/>
              </w:numPr>
            </w:pPr>
            <w:r>
              <w:t>Individual stays in familiar surroundings.</w:t>
            </w:r>
          </w:p>
          <w:p w14:paraId="5571630A" w14:textId="3DEBC952" w:rsidR="0025302B" w:rsidRDefault="0025302B" w:rsidP="0025302B">
            <w:pPr>
              <w:pStyle w:val="NoSpacing"/>
              <w:numPr>
                <w:ilvl w:val="0"/>
                <w:numId w:val="4"/>
              </w:numPr>
            </w:pPr>
            <w:r>
              <w:t>Do</w:t>
            </w:r>
            <w:r w:rsidR="00C11A94">
              <w:t>esn’t</w:t>
            </w:r>
            <w:r>
              <w:t xml:space="preserve"> have to move</w:t>
            </w:r>
          </w:p>
        </w:tc>
        <w:tc>
          <w:tcPr>
            <w:tcW w:w="3238" w:type="dxa"/>
          </w:tcPr>
          <w:p w14:paraId="3A17745D" w14:textId="77777777" w:rsidR="0025302B" w:rsidRDefault="0025302B" w:rsidP="0025302B">
            <w:pPr>
              <w:pStyle w:val="NoSpacing"/>
              <w:numPr>
                <w:ilvl w:val="0"/>
                <w:numId w:val="5"/>
              </w:numPr>
            </w:pPr>
            <w:r>
              <w:t>Existing home may eventually require modifications- stairs, doorways, showers</w:t>
            </w:r>
          </w:p>
          <w:p w14:paraId="6CF78638" w14:textId="5B76270D" w:rsidR="0025302B" w:rsidRDefault="0025302B" w:rsidP="0025302B">
            <w:pPr>
              <w:pStyle w:val="NoSpacing"/>
              <w:numPr>
                <w:ilvl w:val="0"/>
                <w:numId w:val="5"/>
              </w:numPr>
            </w:pPr>
            <w:r>
              <w:t>Ind. still ha</w:t>
            </w:r>
            <w:r w:rsidR="00263791">
              <w:t>s</w:t>
            </w:r>
            <w:r>
              <w:t xml:space="preserve"> to contend with house maintenance</w:t>
            </w:r>
          </w:p>
          <w:p w14:paraId="219CBB7A" w14:textId="77777777" w:rsidR="0025302B" w:rsidRDefault="0025302B" w:rsidP="0025302B">
            <w:pPr>
              <w:pStyle w:val="NoSpacing"/>
              <w:numPr>
                <w:ilvl w:val="0"/>
                <w:numId w:val="5"/>
              </w:numPr>
            </w:pPr>
            <w:r>
              <w:t>Health care will rely on visiting staff</w:t>
            </w:r>
          </w:p>
          <w:p w14:paraId="79F167D9" w14:textId="76509CCC" w:rsidR="005C3773" w:rsidRDefault="005C3773" w:rsidP="0025302B">
            <w:pPr>
              <w:pStyle w:val="NoSpacing"/>
              <w:numPr>
                <w:ilvl w:val="0"/>
                <w:numId w:val="5"/>
              </w:numPr>
            </w:pPr>
            <w:r>
              <w:t>As ind. ages, may lose friends and neighbors creating isolation</w:t>
            </w:r>
          </w:p>
        </w:tc>
        <w:tc>
          <w:tcPr>
            <w:tcW w:w="3238" w:type="dxa"/>
          </w:tcPr>
          <w:p w14:paraId="3D29DB48" w14:textId="77777777" w:rsidR="0025302B" w:rsidRDefault="0025302B" w:rsidP="0025302B">
            <w:pPr>
              <w:pStyle w:val="NoSpacing"/>
            </w:pPr>
          </w:p>
        </w:tc>
      </w:tr>
      <w:tr w:rsidR="009D2615" w14:paraId="705C7D34" w14:textId="77777777" w:rsidTr="0025302B">
        <w:tc>
          <w:tcPr>
            <w:tcW w:w="3237" w:type="dxa"/>
          </w:tcPr>
          <w:p w14:paraId="7022066C" w14:textId="525FEFA6" w:rsidR="009D2615" w:rsidRDefault="009D2615" w:rsidP="0025302B">
            <w:pPr>
              <w:pStyle w:val="NoSpacing"/>
              <w:numPr>
                <w:ilvl w:val="0"/>
                <w:numId w:val="3"/>
              </w:numPr>
            </w:pPr>
            <w:r>
              <w:t>Stay at home in an apartment</w:t>
            </w:r>
          </w:p>
        </w:tc>
        <w:tc>
          <w:tcPr>
            <w:tcW w:w="3237" w:type="dxa"/>
          </w:tcPr>
          <w:p w14:paraId="645D3DE4" w14:textId="7B4B4222" w:rsidR="009D2615" w:rsidRDefault="004B0ECB" w:rsidP="002017DF">
            <w:pPr>
              <w:pStyle w:val="NoSpacing"/>
              <w:ind w:left="720"/>
            </w:pPr>
            <w:r>
              <w:t>Ditto #1</w:t>
            </w:r>
          </w:p>
        </w:tc>
        <w:tc>
          <w:tcPr>
            <w:tcW w:w="3238" w:type="dxa"/>
          </w:tcPr>
          <w:p w14:paraId="73654DCC" w14:textId="3902C4B8" w:rsidR="004B0ECB" w:rsidRDefault="004B0ECB" w:rsidP="004B0ECB">
            <w:pPr>
              <w:pStyle w:val="NoSpacing"/>
              <w:numPr>
                <w:ilvl w:val="0"/>
                <w:numId w:val="13"/>
              </w:numPr>
            </w:pPr>
            <w:r>
              <w:t>Health care will rely on visiting staff</w:t>
            </w:r>
          </w:p>
          <w:p w14:paraId="681C39F4" w14:textId="5B4F3914" w:rsidR="009D2615" w:rsidRDefault="004B0ECB" w:rsidP="00247BAA">
            <w:pPr>
              <w:pStyle w:val="NoSpacing"/>
              <w:numPr>
                <w:ilvl w:val="0"/>
                <w:numId w:val="13"/>
              </w:numPr>
            </w:pPr>
            <w:r>
              <w:t>As ind. ages, may lose friends and neighbors creating isolation</w:t>
            </w:r>
          </w:p>
        </w:tc>
        <w:tc>
          <w:tcPr>
            <w:tcW w:w="3238" w:type="dxa"/>
          </w:tcPr>
          <w:p w14:paraId="1DE83596" w14:textId="2AB35FA7" w:rsidR="009D2615" w:rsidRDefault="00247BAA" w:rsidP="0025302B">
            <w:pPr>
              <w:pStyle w:val="NoSpacing"/>
            </w:pPr>
            <w:r>
              <w:t xml:space="preserve">Note: for both #1 and #2, </w:t>
            </w:r>
            <w:r w:rsidR="003367FB">
              <w:t>having someone move in to provide care could take care of some issues.</w:t>
            </w:r>
          </w:p>
        </w:tc>
      </w:tr>
      <w:tr w:rsidR="0025302B" w14:paraId="7BF86426" w14:textId="77777777" w:rsidTr="0025302B">
        <w:tc>
          <w:tcPr>
            <w:tcW w:w="3237" w:type="dxa"/>
          </w:tcPr>
          <w:p w14:paraId="4384D4F8" w14:textId="37D396FA" w:rsidR="0025302B" w:rsidRDefault="0025302B" w:rsidP="004B0ECB">
            <w:pPr>
              <w:pStyle w:val="NoSpacing"/>
              <w:numPr>
                <w:ilvl w:val="0"/>
                <w:numId w:val="13"/>
              </w:numPr>
            </w:pPr>
            <w:r>
              <w:t xml:space="preserve"> Move in with someone, a </w:t>
            </w:r>
            <w:r w:rsidR="005C3773">
              <w:t>sibling, child</w:t>
            </w:r>
          </w:p>
        </w:tc>
        <w:tc>
          <w:tcPr>
            <w:tcW w:w="3237" w:type="dxa"/>
          </w:tcPr>
          <w:p w14:paraId="73FFCC8D" w14:textId="77777777" w:rsidR="0025302B" w:rsidRDefault="005C3773" w:rsidP="005C3773">
            <w:pPr>
              <w:pStyle w:val="NoSpacing"/>
              <w:numPr>
                <w:ilvl w:val="0"/>
                <w:numId w:val="6"/>
              </w:numPr>
            </w:pPr>
            <w:r>
              <w:t>Could lessen costs</w:t>
            </w:r>
          </w:p>
          <w:p w14:paraId="59EAFF64" w14:textId="75C63A29" w:rsidR="005C3773" w:rsidRDefault="00083E20" w:rsidP="005C3773">
            <w:pPr>
              <w:pStyle w:val="NoSpacing"/>
              <w:numPr>
                <w:ilvl w:val="0"/>
                <w:numId w:val="6"/>
              </w:numPr>
            </w:pPr>
            <w:r>
              <w:t xml:space="preserve">Ind. </w:t>
            </w:r>
            <w:r w:rsidR="00534E41">
              <w:t>has</w:t>
            </w:r>
            <w:r w:rsidR="005C3773">
              <w:t xml:space="preserve"> someone who would look after</w:t>
            </w:r>
            <w:r w:rsidR="00534E41">
              <w:t xml:space="preserve"> her</w:t>
            </w:r>
          </w:p>
        </w:tc>
        <w:tc>
          <w:tcPr>
            <w:tcW w:w="3238" w:type="dxa"/>
          </w:tcPr>
          <w:p w14:paraId="27547C3E" w14:textId="764860B2" w:rsidR="0025302B" w:rsidRDefault="00CC0B1B" w:rsidP="00CC0B1B">
            <w:pPr>
              <w:pStyle w:val="NoSpacing"/>
              <w:ind w:left="360"/>
            </w:pPr>
            <w:r>
              <w:t>#1 a and c would still apply.</w:t>
            </w:r>
          </w:p>
        </w:tc>
        <w:tc>
          <w:tcPr>
            <w:tcW w:w="3238" w:type="dxa"/>
          </w:tcPr>
          <w:p w14:paraId="6F2F12FD" w14:textId="77777777" w:rsidR="0025302B" w:rsidRDefault="0025302B" w:rsidP="0025302B">
            <w:pPr>
              <w:pStyle w:val="NoSpacing"/>
            </w:pPr>
          </w:p>
        </w:tc>
      </w:tr>
      <w:tr w:rsidR="0025302B" w14:paraId="37453009" w14:textId="77777777" w:rsidTr="0025302B">
        <w:tc>
          <w:tcPr>
            <w:tcW w:w="3237" w:type="dxa"/>
          </w:tcPr>
          <w:p w14:paraId="032709E8" w14:textId="50B22DA8" w:rsidR="0025302B" w:rsidRDefault="005C3773" w:rsidP="004B0ECB">
            <w:pPr>
              <w:pStyle w:val="NoSpacing"/>
              <w:numPr>
                <w:ilvl w:val="0"/>
                <w:numId w:val="13"/>
              </w:numPr>
            </w:pPr>
            <w:r>
              <w:t xml:space="preserve">Stay at home but live in a </w:t>
            </w:r>
            <w:r>
              <w:br/>
              <w:t>“connected community”, like the one in Bethesda MD.  Neighbors help each other</w:t>
            </w:r>
            <w:r w:rsidR="008E0EBC">
              <w:t>:</w:t>
            </w:r>
            <w:r w:rsidR="00534E41">
              <w:t xml:space="preserve"> </w:t>
            </w:r>
            <w:r w:rsidR="008E0EBC">
              <w:t>bmavillage.org</w:t>
            </w:r>
          </w:p>
        </w:tc>
        <w:tc>
          <w:tcPr>
            <w:tcW w:w="3237" w:type="dxa"/>
          </w:tcPr>
          <w:p w14:paraId="0EE08DBB" w14:textId="7658D480" w:rsidR="0025302B" w:rsidRDefault="005C3773" w:rsidP="005C3773">
            <w:pPr>
              <w:pStyle w:val="NoSpacing"/>
              <w:numPr>
                <w:ilvl w:val="0"/>
                <w:numId w:val="7"/>
              </w:numPr>
            </w:pPr>
            <w:r>
              <w:t>Creates a support community, for basic things like getting to the Dr. etc.</w:t>
            </w:r>
          </w:p>
          <w:p w14:paraId="0BB3C5C0" w14:textId="12A04F8D" w:rsidR="005C3773" w:rsidRDefault="005C3773" w:rsidP="005C3773">
            <w:pPr>
              <w:pStyle w:val="NoSpacing"/>
              <w:numPr>
                <w:ilvl w:val="0"/>
                <w:numId w:val="7"/>
              </w:numPr>
            </w:pPr>
            <w:r>
              <w:lastRenderedPageBreak/>
              <w:t>The community lessens the possible isolation</w:t>
            </w:r>
          </w:p>
        </w:tc>
        <w:tc>
          <w:tcPr>
            <w:tcW w:w="3238" w:type="dxa"/>
          </w:tcPr>
          <w:p w14:paraId="0AB620A3" w14:textId="435DBBA6" w:rsidR="0025302B" w:rsidRDefault="005C3773" w:rsidP="0025302B">
            <w:pPr>
              <w:pStyle w:val="NoSpacing"/>
            </w:pPr>
            <w:r>
              <w:lastRenderedPageBreak/>
              <w:t>All the cons of #1 still apply, except isolation</w:t>
            </w:r>
            <w:r w:rsidR="00CC0B1B">
              <w:t xml:space="preserve"> is mitigated</w:t>
            </w:r>
            <w:r>
              <w:t xml:space="preserve">. </w:t>
            </w:r>
          </w:p>
        </w:tc>
        <w:tc>
          <w:tcPr>
            <w:tcW w:w="3238" w:type="dxa"/>
          </w:tcPr>
          <w:p w14:paraId="080EB512" w14:textId="77777777" w:rsidR="0025302B" w:rsidRDefault="0025302B" w:rsidP="0025302B">
            <w:pPr>
              <w:pStyle w:val="NoSpacing"/>
            </w:pPr>
          </w:p>
        </w:tc>
      </w:tr>
      <w:tr w:rsidR="0025302B" w14:paraId="53991B7E" w14:textId="77777777" w:rsidTr="0025302B">
        <w:tc>
          <w:tcPr>
            <w:tcW w:w="3237" w:type="dxa"/>
          </w:tcPr>
          <w:p w14:paraId="74509A8E" w14:textId="2D82D4B0" w:rsidR="0025302B" w:rsidRDefault="005C3773" w:rsidP="004B0ECB">
            <w:pPr>
              <w:pStyle w:val="NoSpacing"/>
              <w:numPr>
                <w:ilvl w:val="0"/>
                <w:numId w:val="13"/>
              </w:numPr>
            </w:pPr>
            <w:r>
              <w:t xml:space="preserve"> Move into an age 55+ community</w:t>
            </w:r>
          </w:p>
        </w:tc>
        <w:tc>
          <w:tcPr>
            <w:tcW w:w="3237" w:type="dxa"/>
          </w:tcPr>
          <w:p w14:paraId="34D74045" w14:textId="77777777" w:rsidR="0025302B" w:rsidRDefault="005C3773" w:rsidP="005C3773">
            <w:pPr>
              <w:pStyle w:val="NoSpacing"/>
              <w:numPr>
                <w:ilvl w:val="0"/>
                <w:numId w:val="8"/>
              </w:numPr>
            </w:pPr>
            <w:r>
              <w:t xml:space="preserve">Socialization with multiple activities organized.  </w:t>
            </w:r>
          </w:p>
          <w:p w14:paraId="53462D93" w14:textId="64163E82" w:rsidR="005C3773" w:rsidRDefault="005C3773" w:rsidP="005C3773">
            <w:pPr>
              <w:pStyle w:val="NoSpacing"/>
              <w:numPr>
                <w:ilvl w:val="0"/>
                <w:numId w:val="8"/>
              </w:numPr>
            </w:pPr>
            <w:r>
              <w:t>No longer responsible for outdoor maintenance</w:t>
            </w:r>
          </w:p>
        </w:tc>
        <w:tc>
          <w:tcPr>
            <w:tcW w:w="3238" w:type="dxa"/>
          </w:tcPr>
          <w:p w14:paraId="450B26B3" w14:textId="77777777" w:rsidR="0025302B" w:rsidRDefault="005C3773" w:rsidP="005C3773">
            <w:pPr>
              <w:pStyle w:val="NoSpacing"/>
              <w:numPr>
                <w:ilvl w:val="0"/>
                <w:numId w:val="9"/>
              </w:numPr>
            </w:pPr>
            <w:r>
              <w:t>Most such communities do not have medical facilities</w:t>
            </w:r>
          </w:p>
          <w:p w14:paraId="464F4122" w14:textId="0FC99C92" w:rsidR="006D4A76" w:rsidRDefault="006D4A76" w:rsidP="005C3773">
            <w:pPr>
              <w:pStyle w:val="NoSpacing"/>
              <w:numPr>
                <w:ilvl w:val="0"/>
                <w:numId w:val="9"/>
              </w:numPr>
            </w:pPr>
            <w:r>
              <w:t>May need to move again if health concerns mount</w:t>
            </w:r>
          </w:p>
        </w:tc>
        <w:tc>
          <w:tcPr>
            <w:tcW w:w="3238" w:type="dxa"/>
          </w:tcPr>
          <w:p w14:paraId="6982A24C" w14:textId="77777777" w:rsidR="0025302B" w:rsidRDefault="0025302B" w:rsidP="0025302B">
            <w:pPr>
              <w:pStyle w:val="NoSpacing"/>
            </w:pPr>
          </w:p>
        </w:tc>
      </w:tr>
      <w:tr w:rsidR="0025302B" w14:paraId="1810FB3C" w14:textId="77777777" w:rsidTr="0025302B">
        <w:tc>
          <w:tcPr>
            <w:tcW w:w="3237" w:type="dxa"/>
          </w:tcPr>
          <w:p w14:paraId="65363800" w14:textId="2CD81B7F" w:rsidR="0025302B" w:rsidRDefault="005C3773" w:rsidP="004B0ECB">
            <w:pPr>
              <w:pStyle w:val="NoSpacing"/>
              <w:numPr>
                <w:ilvl w:val="0"/>
                <w:numId w:val="13"/>
              </w:numPr>
            </w:pPr>
            <w:r>
              <w:t xml:space="preserve"> Move into a Continuing Care Retirement Community</w:t>
            </w:r>
          </w:p>
          <w:p w14:paraId="7C4E23CF" w14:textId="606BB3F7" w:rsidR="005C3773" w:rsidRDefault="005C3773" w:rsidP="005C3773">
            <w:pPr>
              <w:pStyle w:val="NoSpacing"/>
              <w:ind w:left="450"/>
            </w:pPr>
            <w:r>
              <w:t>(“CCRC”)</w:t>
            </w:r>
            <w:r w:rsidR="00CB59A9">
              <w:t xml:space="preserve">. </w:t>
            </w:r>
            <w:r w:rsidR="009D254C">
              <w:t xml:space="preserve">Such Communities proved a full </w:t>
            </w:r>
            <w:r w:rsidR="00CB59A9">
              <w:t>spectrum</w:t>
            </w:r>
            <w:r w:rsidR="009D254C">
              <w:t xml:space="preserve"> of living </w:t>
            </w:r>
            <w:r w:rsidR="00CB59A9">
              <w:t>modes:</w:t>
            </w:r>
          </w:p>
          <w:p w14:paraId="6A4144F7" w14:textId="77777777" w:rsidR="009D254C" w:rsidRDefault="00C624A4" w:rsidP="00C624A4">
            <w:pPr>
              <w:pStyle w:val="NoSpacing"/>
              <w:numPr>
                <w:ilvl w:val="0"/>
                <w:numId w:val="15"/>
              </w:numPr>
            </w:pPr>
            <w:r>
              <w:t>Independent living</w:t>
            </w:r>
          </w:p>
          <w:p w14:paraId="6D8C614D" w14:textId="77777777" w:rsidR="00C624A4" w:rsidRDefault="00C624A4" w:rsidP="00C624A4">
            <w:pPr>
              <w:pStyle w:val="NoSpacing"/>
              <w:numPr>
                <w:ilvl w:val="0"/>
                <w:numId w:val="15"/>
              </w:numPr>
            </w:pPr>
            <w:r>
              <w:t>Assisted living</w:t>
            </w:r>
          </w:p>
          <w:p w14:paraId="6DB0801A" w14:textId="77777777" w:rsidR="00C624A4" w:rsidRDefault="00C624A4" w:rsidP="00C624A4">
            <w:pPr>
              <w:pStyle w:val="NoSpacing"/>
              <w:numPr>
                <w:ilvl w:val="0"/>
                <w:numId w:val="15"/>
              </w:numPr>
            </w:pPr>
            <w:r>
              <w:t>Memory care</w:t>
            </w:r>
          </w:p>
          <w:p w14:paraId="28E5826F" w14:textId="77777777" w:rsidR="00C624A4" w:rsidRDefault="00C624A4" w:rsidP="00C624A4">
            <w:pPr>
              <w:pStyle w:val="NoSpacing"/>
              <w:numPr>
                <w:ilvl w:val="0"/>
                <w:numId w:val="15"/>
              </w:numPr>
            </w:pPr>
            <w:r>
              <w:t xml:space="preserve">Rehab&amp; skilled </w:t>
            </w:r>
            <w:r w:rsidR="005A1D6A">
              <w:t>nursing</w:t>
            </w:r>
            <w:r w:rsidR="005A1D6A">
              <w:br/>
            </w:r>
            <w:r w:rsidR="005A1D6A">
              <w:br/>
            </w:r>
          </w:p>
          <w:p w14:paraId="33C0A177" w14:textId="6886FFA3" w:rsidR="005A1D6A" w:rsidRDefault="005A1D6A" w:rsidP="005A1D6A">
            <w:pPr>
              <w:pStyle w:val="NoSpacing"/>
              <w:ind w:left="450"/>
            </w:pPr>
            <w:r>
              <w:t>Usually have healthcare facilities on campus</w:t>
            </w:r>
          </w:p>
        </w:tc>
        <w:tc>
          <w:tcPr>
            <w:tcW w:w="3237" w:type="dxa"/>
          </w:tcPr>
          <w:p w14:paraId="417DC90E" w14:textId="01FE1B76" w:rsidR="0025302B" w:rsidRDefault="005C3773" w:rsidP="005C3773">
            <w:pPr>
              <w:pStyle w:val="NoSpacing"/>
              <w:numPr>
                <w:ilvl w:val="0"/>
                <w:numId w:val="10"/>
              </w:numPr>
            </w:pPr>
            <w:r>
              <w:t xml:space="preserve"> Not responsible for </w:t>
            </w:r>
            <w:r w:rsidR="006D4A76">
              <w:t>outdoor maintenance</w:t>
            </w:r>
          </w:p>
          <w:p w14:paraId="2D64DD05" w14:textId="77777777" w:rsidR="006D4A76" w:rsidRDefault="006D4A76" w:rsidP="005C3773">
            <w:pPr>
              <w:pStyle w:val="NoSpacing"/>
              <w:numPr>
                <w:ilvl w:val="0"/>
                <w:numId w:val="10"/>
              </w:numPr>
            </w:pPr>
            <w:r>
              <w:t xml:space="preserve">Facilities are usually designed with elderly issues addressed (showers,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14:paraId="63938219" w14:textId="77777777" w:rsidR="006D4A76" w:rsidRDefault="006D4A76" w:rsidP="005C3773">
            <w:pPr>
              <w:pStyle w:val="NoSpacing"/>
              <w:numPr>
                <w:ilvl w:val="0"/>
                <w:numId w:val="10"/>
              </w:numPr>
            </w:pPr>
            <w:r>
              <w:t>Community activities to keep ind. engaged</w:t>
            </w:r>
          </w:p>
          <w:p w14:paraId="7F109055" w14:textId="77777777" w:rsidR="006D4A76" w:rsidRDefault="006D4A76" w:rsidP="005C3773">
            <w:pPr>
              <w:pStyle w:val="NoSpacing"/>
              <w:numPr>
                <w:ilvl w:val="0"/>
                <w:numId w:val="10"/>
              </w:numPr>
            </w:pPr>
            <w:r>
              <w:t>Facilities provide a continuum of medical care</w:t>
            </w:r>
          </w:p>
          <w:p w14:paraId="53AB625C" w14:textId="73E3DCE7" w:rsidR="00CA043C" w:rsidRDefault="00CA043C" w:rsidP="005C3773">
            <w:pPr>
              <w:pStyle w:val="NoSpacing"/>
              <w:numPr>
                <w:ilvl w:val="0"/>
                <w:numId w:val="10"/>
              </w:numPr>
            </w:pPr>
            <w:r>
              <w:t>Offer</w:t>
            </w:r>
            <w:r w:rsidR="00D815FF">
              <w:t>s</w:t>
            </w:r>
            <w:r>
              <w:t xml:space="preserve"> meal plans</w:t>
            </w:r>
          </w:p>
          <w:p w14:paraId="7FFF3342" w14:textId="6425018F" w:rsidR="00DD5344" w:rsidRDefault="00DD5344" w:rsidP="005C3773">
            <w:pPr>
              <w:pStyle w:val="NoSpacing"/>
              <w:numPr>
                <w:ilvl w:val="0"/>
                <w:numId w:val="10"/>
              </w:numPr>
            </w:pPr>
            <w:r>
              <w:t>Flexibility for spouse with different medical and care needs</w:t>
            </w:r>
          </w:p>
        </w:tc>
        <w:tc>
          <w:tcPr>
            <w:tcW w:w="3238" w:type="dxa"/>
          </w:tcPr>
          <w:p w14:paraId="6964F531" w14:textId="77777777" w:rsidR="0025302B" w:rsidRDefault="00BC61EE" w:rsidP="00BC61EE">
            <w:pPr>
              <w:pStyle w:val="NoSpacing"/>
              <w:numPr>
                <w:ilvl w:val="0"/>
                <w:numId w:val="11"/>
              </w:numPr>
            </w:pPr>
            <w:r>
              <w:t>Some people may not be able to afford them</w:t>
            </w:r>
          </w:p>
          <w:p w14:paraId="28CA1AF2" w14:textId="77777777" w:rsidR="008E0EBC" w:rsidRDefault="008E0EBC" w:rsidP="00BC61EE">
            <w:pPr>
              <w:pStyle w:val="NoSpacing"/>
              <w:numPr>
                <w:ilvl w:val="0"/>
                <w:numId w:val="11"/>
              </w:numPr>
            </w:pPr>
            <w:r>
              <w:t>May not have as many activities as age 5</w:t>
            </w:r>
            <w:r w:rsidR="00CA043C">
              <w:t>5</w:t>
            </w:r>
            <w:r>
              <w:t>+ communit</w:t>
            </w:r>
            <w:r w:rsidR="00CA043C">
              <w:t>ies</w:t>
            </w:r>
          </w:p>
          <w:p w14:paraId="6F10DDF9" w14:textId="77777777" w:rsidR="00CB59A9" w:rsidRDefault="00CB59A9" w:rsidP="00BC61EE">
            <w:pPr>
              <w:pStyle w:val="NoSpacing"/>
              <w:numPr>
                <w:ilvl w:val="0"/>
                <w:numId w:val="11"/>
              </w:numPr>
            </w:pPr>
            <w:r>
              <w:t>Have to apply and get accepted while “</w:t>
            </w:r>
            <w:r w:rsidR="00487422">
              <w:t>healthy”</w:t>
            </w:r>
          </w:p>
          <w:p w14:paraId="7C5E73CB" w14:textId="7E01ACA4" w:rsidR="00487422" w:rsidRDefault="00487422" w:rsidP="00BC61EE">
            <w:pPr>
              <w:pStyle w:val="NoSpacing"/>
              <w:numPr>
                <w:ilvl w:val="0"/>
                <w:numId w:val="11"/>
              </w:numPr>
            </w:pPr>
            <w:r>
              <w:t>May have to be on a waiting list of several years</w:t>
            </w:r>
          </w:p>
        </w:tc>
        <w:tc>
          <w:tcPr>
            <w:tcW w:w="3238" w:type="dxa"/>
          </w:tcPr>
          <w:p w14:paraId="18D0AC05" w14:textId="191E436B" w:rsidR="0025302B" w:rsidRDefault="006D4A76" w:rsidP="0043316A">
            <w:pPr>
              <w:pStyle w:val="NoSpacing"/>
              <w:numPr>
                <w:ilvl w:val="0"/>
                <w:numId w:val="14"/>
              </w:numPr>
            </w:pPr>
            <w:r>
              <w:t>Ind. must assess the various financial models (for profit, not for profit)</w:t>
            </w:r>
            <w:r w:rsidR="009C3623">
              <w:t>,</w:t>
            </w:r>
            <w:r>
              <w:t xml:space="preserve"> </w:t>
            </w:r>
            <w:r w:rsidR="00BC61EE">
              <w:t>the</w:t>
            </w:r>
            <w:r>
              <w:t xml:space="preserve"> initial purchase price and whether the money reverts to family or not, etc.</w:t>
            </w:r>
          </w:p>
          <w:p w14:paraId="1BDB363B" w14:textId="77777777" w:rsidR="00821642" w:rsidRDefault="00FD051E" w:rsidP="0043316A">
            <w:pPr>
              <w:pStyle w:val="NoSpacing"/>
              <w:numPr>
                <w:ilvl w:val="0"/>
                <w:numId w:val="14"/>
              </w:numPr>
            </w:pPr>
            <w:r>
              <w:t xml:space="preserve">Check the following: </w:t>
            </w:r>
          </w:p>
          <w:p w14:paraId="0233710D" w14:textId="2376B3C4" w:rsidR="0043316A" w:rsidRDefault="00821642" w:rsidP="00921D4F">
            <w:pPr>
              <w:pStyle w:val="NoSpacing"/>
              <w:ind w:left="720"/>
            </w:pPr>
            <w:r>
              <w:t xml:space="preserve">1. </w:t>
            </w:r>
            <w:r w:rsidR="005A6886">
              <w:t>c</w:t>
            </w:r>
            <w:r w:rsidR="00FD051E">
              <w:t>aring.com/senior-living/con</w:t>
            </w:r>
            <w:r w:rsidR="005A6886">
              <w:t>tinuing-care-retirement-communities/</w:t>
            </w:r>
          </w:p>
          <w:p w14:paraId="246EC4D6" w14:textId="12467B92" w:rsidR="00821642" w:rsidRDefault="00821642" w:rsidP="00821642">
            <w:pPr>
              <w:pStyle w:val="NoSpacing"/>
              <w:ind w:left="720"/>
            </w:pPr>
            <w:r>
              <w:t>Or</w:t>
            </w:r>
          </w:p>
          <w:p w14:paraId="41CBB519" w14:textId="2DAC6ED4" w:rsidR="00921D4F" w:rsidRDefault="00921D4F" w:rsidP="00821642">
            <w:pPr>
              <w:pStyle w:val="NoSpacing"/>
              <w:ind w:left="720"/>
            </w:pPr>
            <w:r>
              <w:t xml:space="preserve">2. </w:t>
            </w:r>
            <w:r w:rsidRPr="00921D4F">
              <w:t>https://www.familyassets.com/continuing-care-retirement-communities/</w:t>
            </w:r>
          </w:p>
          <w:p w14:paraId="165DE517" w14:textId="3ECD4CC1" w:rsidR="00821642" w:rsidRDefault="00821642" w:rsidP="00921D4F">
            <w:pPr>
              <w:pStyle w:val="NoSpacing"/>
            </w:pPr>
          </w:p>
          <w:p w14:paraId="3A565CD9" w14:textId="4BCB8DB5" w:rsidR="00716A9C" w:rsidRDefault="00716A9C" w:rsidP="00716A9C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Check out “Retirement Communities </w:t>
            </w:r>
            <w:r w:rsidR="000754B0">
              <w:t xml:space="preserve">101, by Dana </w:t>
            </w:r>
            <w:proofErr w:type="spellStart"/>
            <w:r w:rsidR="000754B0">
              <w:t>Bodney</w:t>
            </w:r>
            <w:proofErr w:type="spellEnd"/>
            <w:r w:rsidR="000754B0">
              <w:t>, to understand &amp; research CCRC’s</w:t>
            </w:r>
          </w:p>
          <w:p w14:paraId="4E137414" w14:textId="77777777" w:rsidR="0043316A" w:rsidRDefault="0043316A" w:rsidP="0025302B">
            <w:pPr>
              <w:pStyle w:val="NoSpacing"/>
            </w:pPr>
          </w:p>
          <w:p w14:paraId="4E8D26A9" w14:textId="1863F750" w:rsidR="0043316A" w:rsidRDefault="0043316A" w:rsidP="0025302B">
            <w:pPr>
              <w:pStyle w:val="NoSpacing"/>
            </w:pPr>
          </w:p>
        </w:tc>
      </w:tr>
      <w:tr w:rsidR="0025302B" w14:paraId="1C5C9BA1" w14:textId="77777777" w:rsidTr="0025302B">
        <w:tc>
          <w:tcPr>
            <w:tcW w:w="3237" w:type="dxa"/>
          </w:tcPr>
          <w:p w14:paraId="0A59C422" w14:textId="77777777" w:rsidR="0025302B" w:rsidRDefault="00CA043C" w:rsidP="004B0ECB">
            <w:pPr>
              <w:pStyle w:val="NoSpacing"/>
              <w:numPr>
                <w:ilvl w:val="0"/>
                <w:numId w:val="13"/>
              </w:numPr>
            </w:pPr>
            <w:r>
              <w:t>Assisted Living</w:t>
            </w:r>
          </w:p>
          <w:p w14:paraId="5E82FE78" w14:textId="23725419" w:rsidR="00487422" w:rsidRDefault="00487422" w:rsidP="00487422">
            <w:pPr>
              <w:pStyle w:val="NoSpacing"/>
              <w:ind w:left="405"/>
            </w:pPr>
            <w:r>
              <w:t xml:space="preserve">Assumes that you need assistance with daily living. </w:t>
            </w:r>
            <w:r w:rsidR="003F6803">
              <w:t xml:space="preserve"> “A nursing home”</w:t>
            </w:r>
          </w:p>
        </w:tc>
        <w:tc>
          <w:tcPr>
            <w:tcW w:w="3237" w:type="dxa"/>
          </w:tcPr>
          <w:p w14:paraId="62691AFB" w14:textId="77777777" w:rsidR="0025302B" w:rsidRDefault="0025302B" w:rsidP="0025302B">
            <w:pPr>
              <w:pStyle w:val="NoSpacing"/>
            </w:pPr>
          </w:p>
        </w:tc>
        <w:tc>
          <w:tcPr>
            <w:tcW w:w="3238" w:type="dxa"/>
          </w:tcPr>
          <w:p w14:paraId="753D03C5" w14:textId="77777777" w:rsidR="0025302B" w:rsidRDefault="0025302B" w:rsidP="0025302B">
            <w:pPr>
              <w:pStyle w:val="NoSpacing"/>
            </w:pPr>
          </w:p>
        </w:tc>
        <w:tc>
          <w:tcPr>
            <w:tcW w:w="3238" w:type="dxa"/>
          </w:tcPr>
          <w:p w14:paraId="40C68EAF" w14:textId="77777777" w:rsidR="0025302B" w:rsidRDefault="0025302B" w:rsidP="0025302B">
            <w:pPr>
              <w:pStyle w:val="NoSpacing"/>
            </w:pPr>
          </w:p>
        </w:tc>
      </w:tr>
      <w:tr w:rsidR="0025302B" w14:paraId="321A8D5B" w14:textId="77777777" w:rsidTr="0025302B">
        <w:tc>
          <w:tcPr>
            <w:tcW w:w="3237" w:type="dxa"/>
          </w:tcPr>
          <w:p w14:paraId="27CB30FA" w14:textId="77777777" w:rsidR="0025302B" w:rsidRDefault="0025302B" w:rsidP="0025302B">
            <w:pPr>
              <w:pStyle w:val="NoSpacing"/>
            </w:pPr>
          </w:p>
        </w:tc>
        <w:tc>
          <w:tcPr>
            <w:tcW w:w="3237" w:type="dxa"/>
          </w:tcPr>
          <w:p w14:paraId="3922B738" w14:textId="77777777" w:rsidR="0025302B" w:rsidRDefault="0025302B" w:rsidP="0025302B">
            <w:pPr>
              <w:pStyle w:val="NoSpacing"/>
            </w:pPr>
          </w:p>
        </w:tc>
        <w:tc>
          <w:tcPr>
            <w:tcW w:w="3238" w:type="dxa"/>
          </w:tcPr>
          <w:p w14:paraId="03DBB55E" w14:textId="77777777" w:rsidR="0025302B" w:rsidRDefault="0025302B" w:rsidP="0025302B">
            <w:pPr>
              <w:pStyle w:val="NoSpacing"/>
            </w:pPr>
          </w:p>
        </w:tc>
        <w:tc>
          <w:tcPr>
            <w:tcW w:w="3238" w:type="dxa"/>
          </w:tcPr>
          <w:p w14:paraId="1EC97858" w14:textId="77777777" w:rsidR="0025302B" w:rsidRDefault="0025302B" w:rsidP="0025302B">
            <w:pPr>
              <w:pStyle w:val="NoSpacing"/>
            </w:pPr>
          </w:p>
        </w:tc>
      </w:tr>
    </w:tbl>
    <w:p w14:paraId="03E98143" w14:textId="5F16ECE6" w:rsidR="00375465" w:rsidRDefault="00375465" w:rsidP="0025302B">
      <w:pPr>
        <w:pStyle w:val="NoSpacing"/>
      </w:pPr>
    </w:p>
    <w:sectPr w:rsidR="00375465" w:rsidSect="00253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E633" w14:textId="77777777" w:rsidR="000D6F11" w:rsidRDefault="000D6F11" w:rsidP="002A67A3">
      <w:pPr>
        <w:spacing w:after="0" w:line="240" w:lineRule="auto"/>
      </w:pPr>
      <w:r>
        <w:separator/>
      </w:r>
    </w:p>
  </w:endnote>
  <w:endnote w:type="continuationSeparator" w:id="0">
    <w:p w14:paraId="75ECD82E" w14:textId="77777777" w:rsidR="000D6F11" w:rsidRDefault="000D6F11" w:rsidP="002A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298E" w14:textId="77777777" w:rsidR="002A67A3" w:rsidRDefault="002A6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71F0" w14:textId="0132A5FF" w:rsidR="002A67A3" w:rsidRDefault="002A67A3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1A7D81">
      <w:rPr>
        <w:noProof/>
      </w:rPr>
      <w:t>1/26/23</w:t>
    </w:r>
    <w:r>
      <w:fldChar w:fldCharType="end"/>
    </w:r>
  </w:p>
  <w:p w14:paraId="1D5CFB17" w14:textId="77777777" w:rsidR="002A67A3" w:rsidRDefault="002A6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3120" w14:textId="77777777" w:rsidR="002A67A3" w:rsidRDefault="002A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62F0" w14:textId="77777777" w:rsidR="000D6F11" w:rsidRDefault="000D6F11" w:rsidP="002A67A3">
      <w:pPr>
        <w:spacing w:after="0" w:line="240" w:lineRule="auto"/>
      </w:pPr>
      <w:r>
        <w:separator/>
      </w:r>
    </w:p>
  </w:footnote>
  <w:footnote w:type="continuationSeparator" w:id="0">
    <w:p w14:paraId="117228EE" w14:textId="77777777" w:rsidR="000D6F11" w:rsidRDefault="000D6F11" w:rsidP="002A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2889" w14:textId="77777777" w:rsidR="002A67A3" w:rsidRDefault="002A6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3F0B" w14:textId="77777777" w:rsidR="002A67A3" w:rsidRDefault="002A6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6A9B" w14:textId="77777777" w:rsidR="002A67A3" w:rsidRDefault="002A6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461"/>
    <w:multiLevelType w:val="hybridMultilevel"/>
    <w:tmpl w:val="5F64114A"/>
    <w:lvl w:ilvl="0" w:tplc="ABA66E6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C95"/>
    <w:multiLevelType w:val="hybridMultilevel"/>
    <w:tmpl w:val="82F8E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319"/>
    <w:multiLevelType w:val="hybridMultilevel"/>
    <w:tmpl w:val="7F0C8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44C"/>
    <w:multiLevelType w:val="hybridMultilevel"/>
    <w:tmpl w:val="E1725B28"/>
    <w:lvl w:ilvl="0" w:tplc="0A2EC472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D8923B2"/>
    <w:multiLevelType w:val="hybridMultilevel"/>
    <w:tmpl w:val="DFFA1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063AE"/>
    <w:multiLevelType w:val="hybridMultilevel"/>
    <w:tmpl w:val="B3CA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0D24"/>
    <w:multiLevelType w:val="hybridMultilevel"/>
    <w:tmpl w:val="84D66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E1925"/>
    <w:multiLevelType w:val="hybridMultilevel"/>
    <w:tmpl w:val="11C8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50B57"/>
    <w:multiLevelType w:val="hybridMultilevel"/>
    <w:tmpl w:val="0A5E2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D1FEB"/>
    <w:multiLevelType w:val="hybridMultilevel"/>
    <w:tmpl w:val="4D8A0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E2BBB"/>
    <w:multiLevelType w:val="hybridMultilevel"/>
    <w:tmpl w:val="96885E50"/>
    <w:lvl w:ilvl="0" w:tplc="39B2DF2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A4E0910"/>
    <w:multiLevelType w:val="hybridMultilevel"/>
    <w:tmpl w:val="1E04D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0533D"/>
    <w:multiLevelType w:val="hybridMultilevel"/>
    <w:tmpl w:val="E9C27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92421"/>
    <w:multiLevelType w:val="hybridMultilevel"/>
    <w:tmpl w:val="D602C6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F971C54"/>
    <w:multiLevelType w:val="hybridMultilevel"/>
    <w:tmpl w:val="DB945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B"/>
    <w:rsid w:val="000754B0"/>
    <w:rsid w:val="00083E20"/>
    <w:rsid w:val="000D6F11"/>
    <w:rsid w:val="001A7D81"/>
    <w:rsid w:val="001F0DD2"/>
    <w:rsid w:val="002017DF"/>
    <w:rsid w:val="00247BAA"/>
    <w:rsid w:val="0025302B"/>
    <w:rsid w:val="00263791"/>
    <w:rsid w:val="002A67A3"/>
    <w:rsid w:val="003367FB"/>
    <w:rsid w:val="00375465"/>
    <w:rsid w:val="003F6803"/>
    <w:rsid w:val="00415827"/>
    <w:rsid w:val="0043316A"/>
    <w:rsid w:val="00487422"/>
    <w:rsid w:val="004B0ECB"/>
    <w:rsid w:val="00523C8C"/>
    <w:rsid w:val="00534E41"/>
    <w:rsid w:val="005A1D6A"/>
    <w:rsid w:val="005A6886"/>
    <w:rsid w:val="005C3773"/>
    <w:rsid w:val="006D4A76"/>
    <w:rsid w:val="006D5B2E"/>
    <w:rsid w:val="00716A9C"/>
    <w:rsid w:val="007D7B16"/>
    <w:rsid w:val="00821642"/>
    <w:rsid w:val="008E0EBC"/>
    <w:rsid w:val="00921D4F"/>
    <w:rsid w:val="009C3623"/>
    <w:rsid w:val="009D254C"/>
    <w:rsid w:val="009D2615"/>
    <w:rsid w:val="00BC61EE"/>
    <w:rsid w:val="00C11A94"/>
    <w:rsid w:val="00C624A4"/>
    <w:rsid w:val="00CA043C"/>
    <w:rsid w:val="00CB59A9"/>
    <w:rsid w:val="00CC0B1B"/>
    <w:rsid w:val="00D815FF"/>
    <w:rsid w:val="00DD5344"/>
    <w:rsid w:val="00F8482C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D44F"/>
  <w15:chartTrackingRefBased/>
  <w15:docId w15:val="{4BAE7377-91F0-498D-ADDD-913359BE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02B"/>
    <w:pPr>
      <w:spacing w:after="0" w:line="240" w:lineRule="auto"/>
    </w:pPr>
  </w:style>
  <w:style w:type="table" w:styleId="TableGrid">
    <w:name w:val="Table Grid"/>
    <w:basedOn w:val="TableNormal"/>
    <w:uiPriority w:val="39"/>
    <w:rsid w:val="0025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A3"/>
  </w:style>
  <w:style w:type="paragraph" w:styleId="Footer">
    <w:name w:val="footer"/>
    <w:basedOn w:val="Normal"/>
    <w:link w:val="FooterChar"/>
    <w:uiPriority w:val="99"/>
    <w:unhideWhenUsed/>
    <w:rsid w:val="002A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wesp</dc:creator>
  <cp:keywords/>
  <dc:description/>
  <cp:lastModifiedBy>mhcadmin</cp:lastModifiedBy>
  <cp:revision>2</cp:revision>
  <dcterms:created xsi:type="dcterms:W3CDTF">2023-01-26T16:38:00Z</dcterms:created>
  <dcterms:modified xsi:type="dcterms:W3CDTF">2023-01-26T16:38:00Z</dcterms:modified>
</cp:coreProperties>
</file>